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B564A1" w:rsidRPr="00B564A1">
        <w:rPr>
          <w:rFonts w:ascii="宋体" w:eastAsiaTheme="minorEastAsia" w:hAnsi="宋体" w:hint="eastAsia"/>
          <w:b/>
          <w:sz w:val="32"/>
          <w:szCs w:val="32"/>
          <w:lang w:eastAsia="zh-CN"/>
        </w:rPr>
        <w:t>外汇业务与管理</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1"/>
        <w:gridCol w:w="1508"/>
        <w:gridCol w:w="1134"/>
        <w:gridCol w:w="1213"/>
        <w:gridCol w:w="1641"/>
        <w:gridCol w:w="1546"/>
        <w:gridCol w:w="42"/>
        <w:gridCol w:w="488"/>
        <w:gridCol w:w="1088"/>
      </w:tblGrid>
      <w:tr w:rsidR="002E27E1" w:rsidRPr="002E27E1" w:rsidTr="00B3370D">
        <w:trPr>
          <w:trHeight w:val="340"/>
          <w:jc w:val="center"/>
        </w:trPr>
        <w:tc>
          <w:tcPr>
            <w:tcW w:w="4596"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00B564A1" w:rsidRPr="00B564A1">
              <w:rPr>
                <w:rFonts w:ascii="宋体" w:eastAsia="宋体" w:hAnsi="宋体" w:hint="eastAsia"/>
                <w:b/>
                <w:sz w:val="21"/>
                <w:szCs w:val="21"/>
                <w:lang w:eastAsia="zh-CN"/>
              </w:rPr>
              <w:t>外汇业务与管理</w:t>
            </w:r>
          </w:p>
        </w:tc>
        <w:tc>
          <w:tcPr>
            <w:tcW w:w="4805"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B564A1">
              <w:rPr>
                <w:rFonts w:ascii="宋体" w:eastAsia="宋体" w:hAnsi="宋体" w:hint="eastAsia"/>
                <w:b/>
                <w:sz w:val="21"/>
                <w:szCs w:val="21"/>
                <w:lang w:eastAsia="zh-CN"/>
              </w:rPr>
              <w:t>选修</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r w:rsidR="00B564A1" w:rsidRPr="00B564A1">
              <w:rPr>
                <w:rFonts w:ascii="宋体" w:eastAsia="宋体" w:hAnsi="宋体"/>
                <w:b/>
                <w:sz w:val="21"/>
                <w:szCs w:val="21"/>
              </w:rPr>
              <w:t>Foreign</w:t>
            </w:r>
            <w:proofErr w:type="spellEnd"/>
            <w:r w:rsidR="00B564A1" w:rsidRPr="00B564A1">
              <w:rPr>
                <w:rFonts w:ascii="宋体" w:eastAsia="宋体" w:hAnsi="宋体"/>
                <w:b/>
                <w:sz w:val="21"/>
                <w:szCs w:val="21"/>
              </w:rPr>
              <w:t xml:space="preserve"> Exchange Business</w:t>
            </w:r>
          </w:p>
        </w:tc>
      </w:tr>
      <w:tr w:rsidR="002E27E1" w:rsidRPr="002E27E1" w:rsidTr="00B3370D">
        <w:trPr>
          <w:trHeight w:val="340"/>
          <w:jc w:val="center"/>
        </w:trPr>
        <w:tc>
          <w:tcPr>
            <w:tcW w:w="4596"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总学时</w:t>
            </w:r>
            <w:proofErr w:type="spellEnd"/>
            <w:r w:rsidRPr="002E27E1">
              <w:rPr>
                <w:rFonts w:ascii="宋体" w:eastAsia="宋体" w:hAnsi="宋体" w:hint="eastAsia"/>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B564A1">
              <w:rPr>
                <w:rFonts w:ascii="宋体" w:eastAsia="宋体" w:hAnsi="宋体" w:hint="eastAsia"/>
                <w:b/>
                <w:sz w:val="21"/>
                <w:szCs w:val="21"/>
                <w:lang w:eastAsia="zh-CN"/>
              </w:rPr>
              <w:t>36/2/2</w:t>
            </w:r>
          </w:p>
        </w:tc>
        <w:tc>
          <w:tcPr>
            <w:tcW w:w="4805"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B564A1">
              <w:rPr>
                <w:rFonts w:ascii="宋体" w:eastAsia="宋体" w:hAnsi="宋体" w:hint="eastAsia"/>
                <w:b/>
                <w:sz w:val="21"/>
                <w:szCs w:val="21"/>
                <w:lang w:eastAsia="zh-CN"/>
              </w:rPr>
              <w:t>4</w:t>
            </w:r>
          </w:p>
        </w:tc>
      </w:tr>
      <w:tr w:rsidR="002111AE" w:rsidRPr="002E27E1" w:rsidTr="00173269">
        <w:trPr>
          <w:trHeight w:val="340"/>
          <w:jc w:val="center"/>
        </w:trPr>
        <w:tc>
          <w:tcPr>
            <w:tcW w:w="9401" w:type="dxa"/>
            <w:gridSpan w:val="9"/>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B564A1" w:rsidRPr="00B564A1">
              <w:rPr>
                <w:rFonts w:ascii="宋体" w:eastAsia="宋体" w:hAnsi="宋体" w:hint="eastAsia"/>
                <w:b/>
                <w:sz w:val="21"/>
                <w:szCs w:val="21"/>
                <w:lang w:eastAsia="zh-CN"/>
              </w:rPr>
              <w:t>《国际贸易》、《国际金融》</w:t>
            </w:r>
          </w:p>
        </w:tc>
      </w:tr>
      <w:tr w:rsidR="002E27E1" w:rsidRPr="002E27E1" w:rsidTr="00B3370D">
        <w:trPr>
          <w:trHeight w:val="340"/>
          <w:jc w:val="center"/>
        </w:trPr>
        <w:tc>
          <w:tcPr>
            <w:tcW w:w="4596"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B564A1">
              <w:rPr>
                <w:rFonts w:ascii="宋体" w:eastAsia="宋体" w:hAnsi="宋体" w:hint="eastAsia"/>
                <w:b/>
                <w:sz w:val="21"/>
                <w:szCs w:val="21"/>
                <w:lang w:eastAsia="zh-CN"/>
              </w:rPr>
              <w:t>1-18周周二1、2节</w:t>
            </w:r>
          </w:p>
        </w:tc>
        <w:tc>
          <w:tcPr>
            <w:tcW w:w="4805"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B564A1">
              <w:rPr>
                <w:rFonts w:ascii="宋体" w:eastAsia="宋体" w:hAnsi="宋体" w:hint="eastAsia"/>
                <w:b/>
                <w:sz w:val="21"/>
                <w:szCs w:val="21"/>
                <w:lang w:eastAsia="zh-CN"/>
              </w:rPr>
              <w:t>6202</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B564A1">
              <w:rPr>
                <w:rFonts w:ascii="宋体" w:eastAsia="宋体" w:hAnsi="宋体" w:hint="eastAsia"/>
                <w:b/>
                <w:sz w:val="21"/>
                <w:szCs w:val="21"/>
                <w:lang w:eastAsia="zh-CN"/>
              </w:rPr>
              <w:t>2015级经济与金融3、4班</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开课院</w:t>
            </w:r>
            <w:proofErr w:type="spellEnd"/>
            <w:r w:rsidR="009A2B5C">
              <w:rPr>
                <w:rFonts w:ascii="宋体" w:eastAsia="宋体" w:hAnsi="宋体" w:hint="eastAsia"/>
                <w:b/>
                <w:sz w:val="21"/>
                <w:szCs w:val="21"/>
                <w:lang w:eastAsia="zh-CN"/>
              </w:rPr>
              <w:t>系</w:t>
            </w:r>
            <w:r w:rsidRPr="002E27E1">
              <w:rPr>
                <w:rFonts w:ascii="宋体" w:eastAsia="宋体" w:hAnsi="宋体" w:hint="eastAsia"/>
                <w:b/>
                <w:sz w:val="21"/>
                <w:szCs w:val="21"/>
              </w:rPr>
              <w:t>：</w:t>
            </w:r>
            <w:r w:rsidR="00153CD3">
              <w:rPr>
                <w:rFonts w:ascii="宋体" w:eastAsia="宋体" w:hAnsi="宋体" w:hint="eastAsia"/>
                <w:b/>
                <w:sz w:val="21"/>
                <w:szCs w:val="21"/>
                <w:lang w:eastAsia="zh-CN"/>
              </w:rPr>
              <w:t>金融学系</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153CD3">
              <w:rPr>
                <w:rFonts w:ascii="宋体" w:eastAsia="宋体" w:hAnsi="宋体" w:hint="eastAsia"/>
                <w:b/>
                <w:sz w:val="21"/>
                <w:szCs w:val="21"/>
                <w:lang w:eastAsia="zh-CN"/>
              </w:rPr>
              <w:t>张艳丽/讲师</w:t>
            </w:r>
          </w:p>
        </w:tc>
      </w:tr>
      <w:tr w:rsidR="002E27E1" w:rsidRPr="002E27E1" w:rsidTr="00B3370D">
        <w:trPr>
          <w:trHeight w:val="340"/>
          <w:jc w:val="center"/>
        </w:trPr>
        <w:tc>
          <w:tcPr>
            <w:tcW w:w="4596"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153CD3">
              <w:rPr>
                <w:rFonts w:ascii="宋体" w:eastAsia="宋体" w:hAnsi="宋体" w:hint="eastAsia"/>
                <w:b/>
                <w:sz w:val="21"/>
                <w:szCs w:val="21"/>
                <w:lang w:eastAsia="zh-CN"/>
              </w:rPr>
              <w:t>13650066625</w:t>
            </w:r>
          </w:p>
        </w:tc>
        <w:tc>
          <w:tcPr>
            <w:tcW w:w="4805"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153CD3">
              <w:rPr>
                <w:rFonts w:ascii="宋体" w:eastAsia="宋体" w:hAnsi="宋体" w:hint="eastAsia"/>
                <w:b/>
                <w:sz w:val="21"/>
                <w:szCs w:val="21"/>
                <w:lang w:eastAsia="zh-CN"/>
              </w:rPr>
              <w:t>16529467@qq.com</w:t>
            </w:r>
          </w:p>
        </w:tc>
      </w:tr>
      <w:tr w:rsidR="002E27E1" w:rsidRPr="002E27E1" w:rsidTr="00735FDE">
        <w:trPr>
          <w:trHeight w:val="340"/>
          <w:jc w:val="center"/>
        </w:trPr>
        <w:tc>
          <w:tcPr>
            <w:tcW w:w="9401" w:type="dxa"/>
            <w:gridSpan w:val="9"/>
            <w:vAlign w:val="center"/>
          </w:tcPr>
          <w:p w:rsidR="002E27E1" w:rsidRPr="002E27E1" w:rsidRDefault="002E27E1" w:rsidP="00153CD3">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153CD3" w:rsidRPr="0091489C">
              <w:rPr>
                <w:rFonts w:ascii="宋体" w:eastAsia="宋体" w:hAnsi="宋体" w:hint="eastAsia"/>
                <w:sz w:val="21"/>
                <w:szCs w:val="21"/>
                <w:lang w:eastAsia="zh-CN"/>
              </w:rPr>
              <w:t>可分为课间答疑与课后答疑的形式，课间答疑的时间、地点与上课基本相同，课后答疑主要通过微信、电子邮件和电话等方式。</w:t>
            </w:r>
          </w:p>
        </w:tc>
      </w:tr>
      <w:tr w:rsidR="00735FDE" w:rsidRPr="00735FDE" w:rsidTr="00735FDE">
        <w:trPr>
          <w:trHeight w:val="340"/>
          <w:jc w:val="center"/>
        </w:trPr>
        <w:tc>
          <w:tcPr>
            <w:tcW w:w="9401" w:type="dxa"/>
            <w:gridSpan w:val="9"/>
            <w:vAlign w:val="center"/>
          </w:tcPr>
          <w:p w:rsidR="00735FDE" w:rsidRPr="002E27E1" w:rsidRDefault="00735FDE" w:rsidP="00153CD3">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w:t>
            </w:r>
            <w:r w:rsidR="00153CD3">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9"/>
            <w:vAlign w:val="center"/>
          </w:tcPr>
          <w:p w:rsidR="00153CD3" w:rsidRPr="0091489C" w:rsidRDefault="00735FDE" w:rsidP="00153CD3">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
                <w:bCs/>
                <w:sz w:val="21"/>
                <w:szCs w:val="21"/>
                <w:lang w:eastAsia="zh-CN"/>
              </w:rPr>
              <w:t>使用教材：</w:t>
            </w:r>
            <w:r w:rsidR="00153CD3" w:rsidRPr="0091489C">
              <w:rPr>
                <w:rFonts w:ascii="宋体" w:eastAsia="宋体" w:hAnsi="宋体" w:hint="eastAsia"/>
                <w:bCs/>
                <w:sz w:val="21"/>
                <w:szCs w:val="21"/>
                <w:lang w:eastAsia="zh-CN"/>
              </w:rPr>
              <w:t>《外汇业务操作与风险管理》，吴丽华，厦门大学出版社，出版时间：</w:t>
            </w:r>
            <w:r w:rsidR="00153CD3" w:rsidRPr="0091489C">
              <w:rPr>
                <w:rFonts w:ascii="宋体" w:eastAsia="宋体" w:hAnsi="宋体"/>
                <w:bCs/>
                <w:sz w:val="21"/>
                <w:szCs w:val="21"/>
                <w:lang w:eastAsia="zh-CN"/>
              </w:rPr>
              <w:t>20</w:t>
            </w:r>
            <w:r w:rsidR="00153CD3" w:rsidRPr="0091489C">
              <w:rPr>
                <w:rFonts w:ascii="宋体" w:eastAsia="宋体" w:hAnsi="宋体" w:hint="eastAsia"/>
                <w:bCs/>
                <w:sz w:val="21"/>
                <w:szCs w:val="21"/>
                <w:lang w:eastAsia="zh-CN"/>
              </w:rPr>
              <w:t>17年。</w:t>
            </w:r>
          </w:p>
          <w:p w:rsidR="00735FDE" w:rsidRPr="00153CD3" w:rsidRDefault="00735FDE" w:rsidP="003331BF">
            <w:pPr>
              <w:tabs>
                <w:tab w:val="left" w:pos="1440"/>
              </w:tabs>
              <w:spacing w:after="0" w:line="0" w:lineRule="atLeast"/>
              <w:outlineLvl w:val="0"/>
              <w:rPr>
                <w:rFonts w:ascii="宋体" w:eastAsia="宋体" w:hAnsi="宋体"/>
                <w:b/>
                <w:bCs/>
                <w:sz w:val="21"/>
                <w:szCs w:val="21"/>
                <w:lang w:eastAsia="zh-CN"/>
              </w:rPr>
            </w:pPr>
            <w:r w:rsidRPr="0091489C">
              <w:rPr>
                <w:rFonts w:ascii="宋体" w:eastAsia="宋体" w:hAnsi="宋体" w:hint="eastAsia"/>
                <w:bCs/>
                <w:sz w:val="21"/>
                <w:szCs w:val="21"/>
                <w:lang w:eastAsia="zh-CN"/>
              </w:rPr>
              <w:t>教学参考资料：</w:t>
            </w:r>
            <w:r w:rsidR="00153CD3" w:rsidRPr="0091489C">
              <w:rPr>
                <w:rFonts w:ascii="宋体" w:eastAsia="宋体" w:hAnsi="宋体" w:hint="eastAsia"/>
                <w:bCs/>
                <w:sz w:val="21"/>
                <w:szCs w:val="21"/>
                <w:lang w:eastAsia="zh-CN"/>
              </w:rPr>
              <w:t>买建国，《外汇理论与实务》，北京，立信会计出版社，</w:t>
            </w:r>
            <w:r w:rsidR="00153CD3" w:rsidRPr="0091489C">
              <w:rPr>
                <w:rFonts w:ascii="宋体" w:eastAsia="宋体" w:hAnsi="宋体"/>
                <w:bCs/>
                <w:sz w:val="21"/>
                <w:szCs w:val="21"/>
                <w:lang w:eastAsia="zh-CN"/>
              </w:rPr>
              <w:t>2004</w:t>
            </w:r>
            <w:r w:rsidR="00153CD3" w:rsidRPr="0091489C">
              <w:rPr>
                <w:rFonts w:ascii="宋体" w:eastAsia="宋体" w:hAnsi="宋体" w:hint="eastAsia"/>
                <w:bCs/>
                <w:sz w:val="21"/>
                <w:szCs w:val="21"/>
                <w:lang w:eastAsia="zh-CN"/>
              </w:rPr>
              <w:t>年。</w:t>
            </w:r>
          </w:p>
        </w:tc>
      </w:tr>
      <w:tr w:rsidR="00735FDE" w:rsidRPr="002E27E1" w:rsidTr="00735FDE">
        <w:trPr>
          <w:trHeight w:val="340"/>
          <w:jc w:val="center"/>
        </w:trPr>
        <w:tc>
          <w:tcPr>
            <w:tcW w:w="9401" w:type="dxa"/>
            <w:gridSpan w:val="9"/>
            <w:vAlign w:val="center"/>
          </w:tcPr>
          <w:p w:rsidR="00735FDE" w:rsidRPr="002E27E1" w:rsidRDefault="00735FDE" w:rsidP="00141504">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141504">
              <w:rPr>
                <w:rFonts w:ascii="宋体" w:eastAsia="宋体" w:hAnsi="宋体" w:hint="eastAsia"/>
                <w:bCs/>
                <w:sz w:val="21"/>
                <w:szCs w:val="21"/>
                <w:lang w:eastAsia="zh-CN"/>
              </w:rPr>
              <w:t>随着我国加入WTO，外国企业纷纷进入我国，我国企业也正走向世界市场，与国际接轨，我国居民个人也逐渐将外汇作为投资理财的工具。为此，银行、企业、政府以及社会各界人士迫切想了解国际外汇市场上通行的规则、外汇业务操作的方法和技巧以及外汇风险管理方面的知识，本课程将对目前国际市场上最新的外汇业务操作方法和外汇风险管理进行系统的介绍和深入的探讨。</w:t>
            </w:r>
          </w:p>
        </w:tc>
      </w:tr>
      <w:tr w:rsidR="00735FDE" w:rsidRPr="00917C66" w:rsidTr="00B3370D">
        <w:trPr>
          <w:trHeight w:val="2920"/>
          <w:jc w:val="center"/>
        </w:trPr>
        <w:tc>
          <w:tcPr>
            <w:tcW w:w="6237" w:type="dxa"/>
            <w:gridSpan w:val="5"/>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86336D" w:rsidRPr="0091489C" w:rsidRDefault="00917C66" w:rsidP="0091489C">
            <w:pPr>
              <w:tabs>
                <w:tab w:val="left" w:pos="1440"/>
              </w:tabs>
              <w:spacing w:after="0" w:line="0" w:lineRule="atLeast"/>
              <w:ind w:firstLineChars="200" w:firstLine="420"/>
              <w:outlineLvl w:val="0"/>
              <w:rPr>
                <w:rFonts w:ascii="宋体" w:eastAsia="宋体" w:hAnsi="宋体"/>
                <w:sz w:val="21"/>
                <w:szCs w:val="21"/>
                <w:lang w:eastAsia="zh-CN"/>
              </w:rPr>
            </w:pPr>
            <w:r w:rsidRPr="0091489C">
              <w:rPr>
                <w:rFonts w:ascii="宋体" w:eastAsia="宋体" w:hAnsi="宋体" w:hint="eastAsia"/>
                <w:sz w:val="21"/>
                <w:szCs w:val="21"/>
                <w:lang w:eastAsia="zh-CN"/>
              </w:rPr>
              <w:t>1.</w:t>
            </w:r>
            <w:r w:rsidR="0086336D" w:rsidRPr="0091489C">
              <w:rPr>
                <w:rFonts w:ascii="宋体" w:eastAsia="宋体" w:hAnsi="宋体" w:hint="eastAsia"/>
                <w:sz w:val="21"/>
                <w:szCs w:val="21"/>
                <w:lang w:eastAsia="zh-CN"/>
              </w:rPr>
              <w:t>了解外汇的基本知识、外汇交易的基本常识，外汇业务的品种和外汇业务操作的基本原理</w:t>
            </w:r>
          </w:p>
          <w:p w:rsidR="0086336D" w:rsidRPr="0091489C" w:rsidRDefault="0086336D" w:rsidP="0091489C">
            <w:pPr>
              <w:tabs>
                <w:tab w:val="left" w:pos="1440"/>
              </w:tabs>
              <w:spacing w:after="0" w:line="0" w:lineRule="atLeast"/>
              <w:ind w:firstLineChars="200" w:firstLine="420"/>
              <w:outlineLvl w:val="0"/>
              <w:rPr>
                <w:rFonts w:ascii="宋体" w:eastAsia="宋体" w:hAnsi="宋体"/>
                <w:sz w:val="21"/>
                <w:szCs w:val="21"/>
                <w:lang w:eastAsia="zh-CN"/>
              </w:rPr>
            </w:pPr>
            <w:r w:rsidRPr="0091489C">
              <w:rPr>
                <w:rFonts w:ascii="宋体" w:eastAsia="宋体" w:hAnsi="宋体"/>
                <w:sz w:val="21"/>
                <w:szCs w:val="21"/>
                <w:lang w:eastAsia="zh-CN"/>
              </w:rPr>
              <w:t>2</w:t>
            </w:r>
            <w:r w:rsidRPr="0091489C">
              <w:rPr>
                <w:rFonts w:ascii="宋体" w:eastAsia="宋体" w:hAnsi="宋体" w:hint="eastAsia"/>
                <w:sz w:val="21"/>
                <w:szCs w:val="21"/>
                <w:lang w:eastAsia="zh-CN"/>
              </w:rPr>
              <w:t>．了解目前我国银行开展的外汇业务</w:t>
            </w:r>
          </w:p>
          <w:p w:rsidR="00917C66" w:rsidRPr="0091489C" w:rsidRDefault="0086336D" w:rsidP="0091489C">
            <w:pPr>
              <w:tabs>
                <w:tab w:val="left" w:pos="1440"/>
              </w:tabs>
              <w:spacing w:after="0" w:line="0" w:lineRule="atLeast"/>
              <w:ind w:firstLineChars="200" w:firstLine="420"/>
              <w:outlineLvl w:val="0"/>
              <w:rPr>
                <w:rFonts w:ascii="宋体" w:eastAsia="宋体" w:hAnsi="宋体"/>
                <w:sz w:val="21"/>
                <w:szCs w:val="21"/>
                <w:lang w:eastAsia="zh-CN"/>
              </w:rPr>
            </w:pPr>
            <w:r w:rsidRPr="0091489C">
              <w:rPr>
                <w:rFonts w:ascii="宋体" w:eastAsia="宋体" w:hAnsi="宋体"/>
                <w:sz w:val="21"/>
                <w:szCs w:val="21"/>
                <w:lang w:eastAsia="zh-CN"/>
              </w:rPr>
              <w:t>3</w:t>
            </w:r>
            <w:r w:rsidRPr="0091489C">
              <w:rPr>
                <w:rFonts w:ascii="宋体" w:eastAsia="宋体" w:hAnsi="宋体" w:hint="eastAsia"/>
                <w:sz w:val="21"/>
                <w:szCs w:val="21"/>
                <w:lang w:eastAsia="zh-CN"/>
              </w:rPr>
              <w:t>．掌握基本的外汇业务操作</w:t>
            </w:r>
          </w:p>
          <w:p w:rsidR="00735FDE" w:rsidRPr="00917C66" w:rsidRDefault="00735FDE" w:rsidP="00061F27">
            <w:pPr>
              <w:tabs>
                <w:tab w:val="left" w:pos="1440"/>
              </w:tabs>
              <w:spacing w:after="0" w:line="0" w:lineRule="atLeast"/>
              <w:ind w:firstLineChars="200" w:firstLine="422"/>
              <w:outlineLvl w:val="0"/>
              <w:rPr>
                <w:rFonts w:ascii="宋体" w:eastAsia="宋体" w:hAnsi="宋体"/>
                <w:b/>
                <w:sz w:val="21"/>
                <w:szCs w:val="21"/>
                <w:lang w:eastAsia="zh-CN"/>
              </w:rPr>
            </w:pPr>
          </w:p>
          <w:p w:rsidR="00735FDE" w:rsidRPr="00917C66" w:rsidRDefault="00735FDE" w:rsidP="00061F27">
            <w:pPr>
              <w:spacing w:after="0" w:line="0" w:lineRule="atLeast"/>
              <w:ind w:firstLineChars="200" w:firstLine="422"/>
              <w:rPr>
                <w:rFonts w:ascii="宋体" w:eastAsia="宋体" w:hAnsi="宋体"/>
                <w:b/>
                <w:sz w:val="21"/>
                <w:szCs w:val="21"/>
                <w:lang w:eastAsia="zh-CN"/>
              </w:rPr>
            </w:pPr>
          </w:p>
        </w:tc>
        <w:tc>
          <w:tcPr>
            <w:tcW w:w="3164"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9"/>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B3370D">
        <w:trPr>
          <w:trHeight w:val="340"/>
          <w:jc w:val="center"/>
        </w:trPr>
        <w:tc>
          <w:tcPr>
            <w:tcW w:w="74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50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1134"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400"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530"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8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1-3</w:t>
            </w:r>
          </w:p>
        </w:tc>
        <w:tc>
          <w:tcPr>
            <w:tcW w:w="1508" w:type="dxa"/>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第一章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外汇与汇率</w:t>
            </w:r>
            <w:proofErr w:type="spellEnd"/>
          </w:p>
          <w:p w:rsidR="0086336D" w:rsidRPr="0086336D" w:rsidRDefault="0086336D" w:rsidP="005D7710">
            <w:pPr>
              <w:rPr>
                <w:rFonts w:asciiTheme="minorEastAsia" w:eastAsiaTheme="minorEastAsia" w:hAnsiTheme="minorEastAsia"/>
                <w:sz w:val="21"/>
                <w:szCs w:val="21"/>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6</w:t>
            </w: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会看懂汇率</w:t>
            </w:r>
          </w:p>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交叉汇率等的计算</w:t>
            </w: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86336D">
            <w:pPr>
              <w:rPr>
                <w:rFonts w:asciiTheme="minorEastAsia" w:eastAsiaTheme="minorEastAsia" w:hAnsiTheme="minorEastAsia"/>
                <w:sz w:val="21"/>
                <w:szCs w:val="21"/>
              </w:rPr>
            </w:pPr>
            <w:r w:rsidRPr="0086336D">
              <w:rPr>
                <w:rFonts w:asciiTheme="minorEastAsia" w:eastAsiaTheme="minorEastAsia" w:hAnsiTheme="minorEastAsia" w:hint="eastAsia"/>
                <w:color w:val="000000"/>
                <w:sz w:val="21"/>
                <w:szCs w:val="21"/>
              </w:rPr>
              <w:t>第1次作业，</w:t>
            </w:r>
            <w:r>
              <w:rPr>
                <w:rFonts w:asciiTheme="minorEastAsia" w:eastAsiaTheme="minorEastAsia" w:hAnsiTheme="minorEastAsia" w:hint="eastAsia"/>
                <w:color w:val="000000"/>
                <w:sz w:val="21"/>
                <w:szCs w:val="21"/>
                <w:lang w:eastAsia="zh-CN"/>
              </w:rPr>
              <w:t>2</w:t>
            </w:r>
            <w:r w:rsidRPr="0086336D">
              <w:rPr>
                <w:rFonts w:asciiTheme="minorEastAsia" w:eastAsiaTheme="minorEastAsia" w:hAnsiTheme="minorEastAsia"/>
                <w:color w:val="000000"/>
                <w:sz w:val="21"/>
                <w:szCs w:val="21"/>
              </w:rPr>
              <w:t>-</w:t>
            </w:r>
            <w:r>
              <w:rPr>
                <w:rFonts w:asciiTheme="minorEastAsia" w:eastAsiaTheme="minorEastAsia" w:hAnsiTheme="minorEastAsia" w:hint="eastAsia"/>
                <w:color w:val="000000"/>
                <w:sz w:val="21"/>
                <w:szCs w:val="21"/>
                <w:lang w:eastAsia="zh-CN"/>
              </w:rPr>
              <w:t>3</w:t>
            </w:r>
            <w:r w:rsidRPr="0086336D">
              <w:rPr>
                <w:rFonts w:asciiTheme="minorEastAsia" w:eastAsiaTheme="minorEastAsia" w:hAnsiTheme="minorEastAsia" w:hint="eastAsia"/>
                <w:color w:val="000000"/>
                <w:sz w:val="21"/>
                <w:szCs w:val="21"/>
              </w:rPr>
              <w:t>道题目</w:t>
            </w:r>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4</w:t>
            </w:r>
          </w:p>
        </w:tc>
        <w:tc>
          <w:tcPr>
            <w:tcW w:w="1508"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第二章  外汇业务的运行系统</w:t>
            </w:r>
          </w:p>
          <w:p w:rsidR="0086336D" w:rsidRPr="0086336D" w:rsidRDefault="0086336D" w:rsidP="005D7710">
            <w:pPr>
              <w:rPr>
                <w:rFonts w:asciiTheme="minorEastAsia" w:eastAsiaTheme="minorEastAsia" w:hAnsiTheme="minorEastAsia"/>
                <w:sz w:val="21"/>
                <w:szCs w:val="21"/>
                <w:lang w:eastAsia="zh-CN"/>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2</w:t>
            </w:r>
          </w:p>
          <w:p w:rsidR="0086336D" w:rsidRPr="0086336D" w:rsidRDefault="0086336D" w:rsidP="005D7710">
            <w:pPr>
              <w:rPr>
                <w:rFonts w:asciiTheme="minorEastAsia" w:eastAsiaTheme="minorEastAsia" w:hAnsiTheme="minorEastAsia"/>
                <w:sz w:val="21"/>
                <w:szCs w:val="21"/>
              </w:rPr>
            </w:pP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认识外汇交易业务的运行系统，明确外汇交易的目标。熟练掌握外汇市场的运转机制及其惯例，理顺各外汇市场主体的关系，了解世界主要外汇市场的情况和各种主要的外汇交易工具的功能。</w:t>
            </w: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5D7710">
            <w:pPr>
              <w:rPr>
                <w:rFonts w:asciiTheme="minorEastAsia" w:eastAsiaTheme="minorEastAsia" w:hAnsiTheme="minorEastAsia"/>
                <w:sz w:val="21"/>
                <w:szCs w:val="21"/>
              </w:rPr>
            </w:pPr>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lastRenderedPageBreak/>
              <w:t>5-6</w:t>
            </w:r>
          </w:p>
        </w:tc>
        <w:tc>
          <w:tcPr>
            <w:tcW w:w="1508" w:type="dxa"/>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第三章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即期外汇业务</w:t>
            </w:r>
            <w:proofErr w:type="spellEnd"/>
          </w:p>
          <w:p w:rsidR="0086336D" w:rsidRPr="0086336D" w:rsidRDefault="0086336D" w:rsidP="005D7710">
            <w:pPr>
              <w:rPr>
                <w:rFonts w:asciiTheme="minorEastAsia" w:eastAsiaTheme="minorEastAsia" w:hAnsiTheme="minorEastAsia"/>
                <w:sz w:val="21"/>
                <w:szCs w:val="21"/>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4</w:t>
            </w:r>
          </w:p>
          <w:p w:rsidR="0086336D" w:rsidRPr="0086336D" w:rsidRDefault="0086336D" w:rsidP="005D7710">
            <w:pPr>
              <w:rPr>
                <w:rFonts w:asciiTheme="minorEastAsia" w:eastAsiaTheme="minorEastAsia" w:hAnsiTheme="minorEastAsia"/>
                <w:sz w:val="21"/>
                <w:szCs w:val="21"/>
              </w:rPr>
            </w:pP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清楚即期外汇交易的报价，熟悉即期外汇交易的操作，特别是银行同业之间的即期外汇交易；即期外汇交易的操作技巧。</w:t>
            </w: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5D7710">
            <w:pPr>
              <w:rPr>
                <w:rFonts w:asciiTheme="minorEastAsia" w:eastAsiaTheme="minorEastAsia" w:hAnsiTheme="minorEastAsia"/>
                <w:sz w:val="21"/>
                <w:szCs w:val="21"/>
              </w:rPr>
            </w:pPr>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7-8</w:t>
            </w:r>
          </w:p>
        </w:tc>
        <w:tc>
          <w:tcPr>
            <w:tcW w:w="1508"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第四章  远期外汇交易业务</w:t>
            </w:r>
          </w:p>
          <w:p w:rsidR="0086336D" w:rsidRPr="0086336D" w:rsidRDefault="0086336D" w:rsidP="005D7710">
            <w:pPr>
              <w:rPr>
                <w:rFonts w:asciiTheme="minorEastAsia" w:eastAsiaTheme="minorEastAsia" w:hAnsiTheme="minorEastAsia"/>
                <w:sz w:val="21"/>
                <w:szCs w:val="21"/>
                <w:lang w:eastAsia="zh-CN"/>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4</w:t>
            </w:r>
          </w:p>
          <w:p w:rsidR="0086336D" w:rsidRPr="0086336D" w:rsidRDefault="0086336D" w:rsidP="005D7710">
            <w:pPr>
              <w:rPr>
                <w:rFonts w:asciiTheme="minorEastAsia" w:eastAsiaTheme="minorEastAsia" w:hAnsiTheme="minorEastAsia"/>
                <w:sz w:val="21"/>
                <w:szCs w:val="21"/>
              </w:rPr>
            </w:pPr>
          </w:p>
          <w:p w:rsidR="0086336D" w:rsidRPr="0086336D" w:rsidRDefault="0086336D" w:rsidP="005D7710">
            <w:pPr>
              <w:rPr>
                <w:rFonts w:asciiTheme="minorEastAsia" w:eastAsiaTheme="minorEastAsia" w:hAnsiTheme="minorEastAsia"/>
                <w:sz w:val="21"/>
                <w:szCs w:val="21"/>
              </w:rPr>
            </w:pP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清楚远期外汇交易的界定，熟悉远期汇率的报价和远期外汇交易的操作，并了解择期外汇交易的含义及特点；掌握择期外汇交易的定价。</w:t>
            </w:r>
          </w:p>
          <w:p w:rsidR="0086336D" w:rsidRPr="0086336D" w:rsidRDefault="0086336D" w:rsidP="005D7710">
            <w:pPr>
              <w:rPr>
                <w:rFonts w:asciiTheme="minorEastAsia" w:eastAsiaTheme="minorEastAsia" w:hAnsiTheme="minorEastAsia"/>
                <w:sz w:val="21"/>
                <w:szCs w:val="21"/>
                <w:lang w:eastAsia="zh-CN"/>
              </w:rPr>
            </w:pP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86336D">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9</w:t>
            </w:r>
          </w:p>
        </w:tc>
        <w:tc>
          <w:tcPr>
            <w:tcW w:w="1508"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第六章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掉期业务</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2</w:t>
            </w:r>
          </w:p>
          <w:p w:rsidR="0086336D" w:rsidRPr="0086336D" w:rsidRDefault="0086336D" w:rsidP="005D7710">
            <w:pPr>
              <w:rPr>
                <w:rFonts w:asciiTheme="minorEastAsia" w:eastAsiaTheme="minorEastAsia" w:hAnsiTheme="minorEastAsia"/>
                <w:sz w:val="21"/>
                <w:szCs w:val="21"/>
              </w:rPr>
            </w:pPr>
          </w:p>
        </w:tc>
        <w:tc>
          <w:tcPr>
            <w:tcW w:w="4400" w:type="dxa"/>
            <w:gridSpan w:val="3"/>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了解掉期业务的概念及种类，掌握掉期业务的报价特别是掉期汇率的计算，</w:t>
            </w:r>
            <w:proofErr w:type="gramStart"/>
            <w:r w:rsidRPr="0086336D">
              <w:rPr>
                <w:rFonts w:asciiTheme="minorEastAsia" w:eastAsiaTheme="minorEastAsia" w:hAnsiTheme="minorEastAsia" w:hint="eastAsia"/>
                <w:sz w:val="21"/>
                <w:szCs w:val="21"/>
                <w:lang w:eastAsia="zh-CN"/>
              </w:rPr>
              <w:t>熟悉掉</w:t>
            </w:r>
            <w:proofErr w:type="gramEnd"/>
            <w:r w:rsidRPr="0086336D">
              <w:rPr>
                <w:rFonts w:asciiTheme="minorEastAsia" w:eastAsiaTheme="minorEastAsia" w:hAnsiTheme="minorEastAsia" w:hint="eastAsia"/>
                <w:sz w:val="21"/>
                <w:szCs w:val="21"/>
                <w:lang w:eastAsia="zh-CN"/>
              </w:rPr>
              <w:t>期业务的操作方法。</w:t>
            </w:r>
          </w:p>
        </w:tc>
        <w:tc>
          <w:tcPr>
            <w:tcW w:w="530" w:type="dxa"/>
            <w:gridSpan w:val="2"/>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10-11</w:t>
            </w:r>
          </w:p>
        </w:tc>
        <w:tc>
          <w:tcPr>
            <w:tcW w:w="1508"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第五章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套汇与套利业务</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4</w:t>
            </w:r>
          </w:p>
          <w:p w:rsidR="0086336D" w:rsidRPr="0086336D" w:rsidRDefault="0086336D" w:rsidP="005D7710">
            <w:pPr>
              <w:rPr>
                <w:rFonts w:asciiTheme="minorEastAsia" w:eastAsiaTheme="minorEastAsia" w:hAnsiTheme="minorEastAsia"/>
                <w:sz w:val="21"/>
                <w:szCs w:val="21"/>
              </w:rPr>
            </w:pPr>
          </w:p>
        </w:tc>
        <w:tc>
          <w:tcPr>
            <w:tcW w:w="4400" w:type="dxa"/>
            <w:gridSpan w:val="3"/>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了解套汇业务的种类及套汇的原理以及套利交易的两种类型，</w:t>
            </w:r>
            <w:proofErr w:type="gramStart"/>
            <w:r w:rsidRPr="0086336D">
              <w:rPr>
                <w:rFonts w:asciiTheme="minorEastAsia" w:eastAsiaTheme="minorEastAsia" w:hAnsiTheme="minorEastAsia" w:hint="eastAsia"/>
                <w:sz w:val="21"/>
                <w:szCs w:val="21"/>
                <w:lang w:eastAsia="zh-CN"/>
              </w:rPr>
              <w:t>即抛补套利</w:t>
            </w:r>
            <w:proofErr w:type="gramEnd"/>
            <w:r w:rsidRPr="0086336D">
              <w:rPr>
                <w:rFonts w:asciiTheme="minorEastAsia" w:eastAsiaTheme="minorEastAsia" w:hAnsiTheme="minorEastAsia" w:hint="eastAsia"/>
                <w:sz w:val="21"/>
                <w:szCs w:val="21"/>
                <w:lang w:eastAsia="zh-CN"/>
              </w:rPr>
              <w:t>和</w:t>
            </w:r>
            <w:proofErr w:type="gramStart"/>
            <w:r w:rsidRPr="0086336D">
              <w:rPr>
                <w:rFonts w:asciiTheme="minorEastAsia" w:eastAsiaTheme="minorEastAsia" w:hAnsiTheme="minorEastAsia" w:hint="eastAsia"/>
                <w:sz w:val="21"/>
                <w:szCs w:val="21"/>
                <w:lang w:eastAsia="zh-CN"/>
              </w:rPr>
              <w:t>非抛补</w:t>
            </w:r>
            <w:proofErr w:type="gramEnd"/>
            <w:r w:rsidRPr="0086336D">
              <w:rPr>
                <w:rFonts w:asciiTheme="minorEastAsia" w:eastAsiaTheme="minorEastAsia" w:hAnsiTheme="minorEastAsia" w:hint="eastAsia"/>
                <w:sz w:val="21"/>
                <w:szCs w:val="21"/>
                <w:lang w:eastAsia="zh-CN"/>
              </w:rPr>
              <w:t>套利；</w:t>
            </w:r>
            <w:proofErr w:type="gramStart"/>
            <w:r w:rsidRPr="0086336D">
              <w:rPr>
                <w:rFonts w:asciiTheme="minorEastAsia" w:eastAsiaTheme="minorEastAsia" w:hAnsiTheme="minorEastAsia" w:hint="eastAsia"/>
                <w:sz w:val="21"/>
                <w:szCs w:val="21"/>
                <w:lang w:eastAsia="zh-CN"/>
              </w:rPr>
              <w:t>抛补套利</w:t>
            </w:r>
            <w:proofErr w:type="gramEnd"/>
            <w:r w:rsidRPr="0086336D">
              <w:rPr>
                <w:rFonts w:asciiTheme="minorEastAsia" w:eastAsiaTheme="minorEastAsia" w:hAnsiTheme="minorEastAsia" w:hint="eastAsia"/>
                <w:sz w:val="21"/>
                <w:szCs w:val="21"/>
                <w:lang w:eastAsia="zh-CN"/>
              </w:rPr>
              <w:t>的过程及其交易原理。</w:t>
            </w:r>
          </w:p>
        </w:tc>
        <w:tc>
          <w:tcPr>
            <w:tcW w:w="530" w:type="dxa"/>
            <w:gridSpan w:val="2"/>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bottom w:val="single" w:sz="4" w:space="0" w:color="auto"/>
            </w:tcBorders>
          </w:tcPr>
          <w:p w:rsidR="0086336D" w:rsidRPr="0086336D" w:rsidRDefault="0086336D" w:rsidP="0086336D">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12-14</w:t>
            </w:r>
          </w:p>
        </w:tc>
        <w:tc>
          <w:tcPr>
            <w:tcW w:w="1508"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第七章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外汇期货交易</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6</w:t>
            </w:r>
          </w:p>
          <w:p w:rsidR="0086336D" w:rsidRPr="0086336D" w:rsidRDefault="0086336D" w:rsidP="005D7710">
            <w:pPr>
              <w:rPr>
                <w:rFonts w:asciiTheme="minorEastAsia" w:eastAsiaTheme="minorEastAsia" w:hAnsiTheme="minorEastAsia"/>
                <w:sz w:val="21"/>
                <w:szCs w:val="21"/>
              </w:rPr>
            </w:pPr>
          </w:p>
          <w:p w:rsidR="0086336D" w:rsidRPr="0086336D" w:rsidRDefault="0086336D" w:rsidP="005D7710">
            <w:pPr>
              <w:rPr>
                <w:rFonts w:asciiTheme="minorEastAsia" w:eastAsiaTheme="minorEastAsia" w:hAnsiTheme="minorEastAsia"/>
                <w:sz w:val="21"/>
                <w:szCs w:val="21"/>
              </w:rPr>
            </w:pPr>
          </w:p>
        </w:tc>
        <w:tc>
          <w:tcPr>
            <w:tcW w:w="4400" w:type="dxa"/>
            <w:gridSpan w:val="3"/>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了解外汇期货业务的产生及外汇期货合约的特点；外汇期货市场的结构、外汇期货交易的基本规则及外汇期货交易的流程；熟练掌握外汇期货交易的操作策略。</w:t>
            </w:r>
          </w:p>
        </w:tc>
        <w:tc>
          <w:tcPr>
            <w:tcW w:w="530" w:type="dxa"/>
            <w:gridSpan w:val="2"/>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top w:val="single" w:sz="4" w:space="0" w:color="auto"/>
              <w:left w:val="single" w:sz="4" w:space="0" w:color="auto"/>
              <w:bottom w:val="single" w:sz="4" w:space="0" w:color="auto"/>
              <w:right w:val="single" w:sz="4" w:space="0" w:color="auto"/>
            </w:tcBorders>
          </w:tcPr>
          <w:p w:rsidR="0086336D" w:rsidRPr="0086336D" w:rsidRDefault="0086336D" w:rsidP="0086336D">
            <w:pPr>
              <w:rPr>
                <w:rFonts w:asciiTheme="minorEastAsia" w:eastAsiaTheme="minorEastAsia" w:hAnsiTheme="minorEastAsia"/>
                <w:sz w:val="21"/>
                <w:szCs w:val="21"/>
              </w:rPr>
            </w:pPr>
            <w:r w:rsidRPr="0086336D">
              <w:rPr>
                <w:rFonts w:asciiTheme="minorEastAsia" w:eastAsiaTheme="minorEastAsia" w:hAnsiTheme="minorEastAsia" w:hint="eastAsia"/>
                <w:color w:val="000000"/>
                <w:sz w:val="21"/>
                <w:szCs w:val="21"/>
              </w:rPr>
              <w:t>第</w:t>
            </w:r>
            <w:r>
              <w:rPr>
                <w:rFonts w:asciiTheme="minorEastAsia" w:eastAsiaTheme="minorEastAsia" w:hAnsiTheme="minorEastAsia" w:hint="eastAsia"/>
                <w:color w:val="000000"/>
                <w:sz w:val="21"/>
                <w:szCs w:val="21"/>
                <w:lang w:eastAsia="zh-CN"/>
              </w:rPr>
              <w:t>2</w:t>
            </w:r>
            <w:r w:rsidRPr="0086336D">
              <w:rPr>
                <w:rFonts w:asciiTheme="minorEastAsia" w:eastAsiaTheme="minorEastAsia" w:hAnsiTheme="minorEastAsia" w:hint="eastAsia"/>
                <w:color w:val="000000"/>
                <w:sz w:val="21"/>
                <w:szCs w:val="21"/>
              </w:rPr>
              <w:t>次作业，</w:t>
            </w:r>
            <w:r>
              <w:rPr>
                <w:rFonts w:asciiTheme="minorEastAsia" w:eastAsiaTheme="minorEastAsia" w:hAnsiTheme="minorEastAsia" w:hint="eastAsia"/>
                <w:color w:val="000000"/>
                <w:sz w:val="21"/>
                <w:szCs w:val="21"/>
                <w:lang w:eastAsia="zh-CN"/>
              </w:rPr>
              <w:t>2</w:t>
            </w:r>
            <w:r w:rsidRPr="0086336D">
              <w:rPr>
                <w:rFonts w:asciiTheme="minorEastAsia" w:eastAsiaTheme="minorEastAsia" w:hAnsiTheme="minorEastAsia"/>
                <w:color w:val="000000"/>
                <w:sz w:val="21"/>
                <w:szCs w:val="21"/>
              </w:rPr>
              <w:t>-</w:t>
            </w:r>
            <w:r>
              <w:rPr>
                <w:rFonts w:asciiTheme="minorEastAsia" w:eastAsiaTheme="minorEastAsia" w:hAnsiTheme="minorEastAsia" w:hint="eastAsia"/>
                <w:color w:val="000000"/>
                <w:sz w:val="21"/>
                <w:szCs w:val="21"/>
                <w:lang w:eastAsia="zh-CN"/>
              </w:rPr>
              <w:t>3</w:t>
            </w:r>
            <w:r w:rsidRPr="0086336D">
              <w:rPr>
                <w:rFonts w:asciiTheme="minorEastAsia" w:eastAsiaTheme="minorEastAsia" w:hAnsiTheme="minorEastAsia" w:hint="eastAsia"/>
                <w:color w:val="000000"/>
                <w:sz w:val="21"/>
                <w:szCs w:val="21"/>
              </w:rPr>
              <w:t>道题目</w:t>
            </w:r>
          </w:p>
        </w:tc>
      </w:tr>
      <w:tr w:rsidR="0086336D" w:rsidRPr="002E27E1" w:rsidTr="00B3370D">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15-17</w:t>
            </w:r>
          </w:p>
        </w:tc>
        <w:tc>
          <w:tcPr>
            <w:tcW w:w="1508"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第八章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外汇期权交易</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6</w:t>
            </w:r>
          </w:p>
          <w:p w:rsidR="0086336D" w:rsidRPr="0086336D" w:rsidRDefault="0086336D" w:rsidP="005D7710">
            <w:pPr>
              <w:rPr>
                <w:rFonts w:asciiTheme="minorEastAsia" w:eastAsiaTheme="minorEastAsia" w:hAnsiTheme="minorEastAsia"/>
                <w:sz w:val="21"/>
                <w:szCs w:val="21"/>
              </w:rPr>
            </w:pPr>
          </w:p>
        </w:tc>
        <w:tc>
          <w:tcPr>
            <w:tcW w:w="4400" w:type="dxa"/>
            <w:gridSpan w:val="3"/>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了解金融期权的概念、种类及期权市场的特点；理解外汇期权的产生及外汇期权合约的特点以及期权费的构成和影响期权费的因素；熟练掌握外汇期权交易的操作策略。</w:t>
            </w: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top w:val="single" w:sz="4" w:space="0" w:color="auto"/>
              <w:left w:val="single" w:sz="4" w:space="0" w:color="auto"/>
              <w:bottom w:val="single" w:sz="4" w:space="0" w:color="auto"/>
              <w:right w:val="single" w:sz="4" w:space="0" w:color="auto"/>
            </w:tcBorders>
          </w:tcPr>
          <w:p w:rsidR="0086336D" w:rsidRPr="0086336D" w:rsidRDefault="0086336D" w:rsidP="0086336D">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r w:rsidRPr="0086336D">
              <w:rPr>
                <w:rFonts w:asciiTheme="majorEastAsia" w:eastAsiaTheme="majorEastAsia" w:hAnsiTheme="majorEastAsia" w:hint="eastAsia"/>
                <w:sz w:val="21"/>
                <w:szCs w:val="21"/>
              </w:rPr>
              <w:t>18</w:t>
            </w:r>
          </w:p>
        </w:tc>
        <w:tc>
          <w:tcPr>
            <w:tcW w:w="1508"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proofErr w:type="spellStart"/>
            <w:r w:rsidRPr="0086336D">
              <w:rPr>
                <w:rFonts w:asciiTheme="majorEastAsia" w:eastAsiaTheme="majorEastAsia" w:hAnsiTheme="majorEastAsia" w:hint="eastAsia"/>
                <w:sz w:val="21"/>
                <w:szCs w:val="21"/>
              </w:rPr>
              <w:t>答疑</w:t>
            </w:r>
            <w:proofErr w:type="spellEnd"/>
          </w:p>
        </w:tc>
        <w:tc>
          <w:tcPr>
            <w:tcW w:w="1134"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lang w:eastAsia="zh-CN"/>
              </w:rPr>
            </w:pPr>
            <w:r w:rsidRPr="0086336D">
              <w:rPr>
                <w:rFonts w:asciiTheme="majorEastAsia" w:eastAsiaTheme="majorEastAsia" w:hAnsiTheme="majorEastAsia" w:hint="eastAsia"/>
                <w:sz w:val="21"/>
                <w:szCs w:val="21"/>
              </w:rPr>
              <w:t>2</w:t>
            </w:r>
          </w:p>
        </w:tc>
        <w:tc>
          <w:tcPr>
            <w:tcW w:w="4400" w:type="dxa"/>
            <w:gridSpan w:val="3"/>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p>
        </w:tc>
        <w:tc>
          <w:tcPr>
            <w:tcW w:w="530" w:type="dxa"/>
            <w:gridSpan w:val="2"/>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proofErr w:type="spellStart"/>
            <w:r w:rsidRPr="0086336D">
              <w:rPr>
                <w:rFonts w:asciiTheme="majorEastAsia" w:eastAsiaTheme="majorEastAsia" w:hAnsiTheme="majorEastAsia" w:cs="宋体" w:hint="eastAsia"/>
                <w:sz w:val="21"/>
                <w:szCs w:val="21"/>
              </w:rPr>
              <w:t>课堂答疑</w:t>
            </w:r>
            <w:proofErr w:type="spellEnd"/>
          </w:p>
        </w:tc>
        <w:tc>
          <w:tcPr>
            <w:tcW w:w="1088" w:type="dxa"/>
            <w:tcBorders>
              <w:top w:val="single" w:sz="4" w:space="0" w:color="auto"/>
              <w:left w:val="single" w:sz="4" w:space="0" w:color="auto"/>
              <w:bottom w:val="single" w:sz="4" w:space="0" w:color="auto"/>
              <w:right w:val="single" w:sz="4" w:space="0" w:color="auto"/>
            </w:tcBorders>
          </w:tcPr>
          <w:p w:rsidR="0086336D" w:rsidRPr="00946B4C" w:rsidRDefault="0086336D" w:rsidP="005D7710">
            <w:pPr>
              <w:rPr>
                <w:rFonts w:ascii="宋体" w:hAnsi="宋体"/>
                <w:szCs w:val="21"/>
              </w:rPr>
            </w:pPr>
          </w:p>
        </w:tc>
      </w:tr>
      <w:tr w:rsidR="0086336D" w:rsidRPr="002E27E1" w:rsidTr="00B3370D">
        <w:trPr>
          <w:trHeight w:val="340"/>
          <w:jc w:val="center"/>
        </w:trPr>
        <w:tc>
          <w:tcPr>
            <w:tcW w:w="2249" w:type="dxa"/>
            <w:gridSpan w:val="2"/>
            <w:tcBorders>
              <w:top w:val="single" w:sz="4" w:space="0" w:color="auto"/>
            </w:tcBorders>
            <w:vAlign w:val="center"/>
          </w:tcPr>
          <w:p w:rsidR="0086336D" w:rsidRPr="002E27E1" w:rsidRDefault="0086336D"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1134" w:type="dxa"/>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36</w:t>
            </w:r>
          </w:p>
        </w:tc>
        <w:tc>
          <w:tcPr>
            <w:tcW w:w="4400" w:type="dxa"/>
            <w:gridSpan w:val="3"/>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rPr>
            </w:pPr>
          </w:p>
        </w:tc>
        <w:tc>
          <w:tcPr>
            <w:tcW w:w="530" w:type="dxa"/>
            <w:gridSpan w:val="2"/>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rPr>
            </w:pPr>
          </w:p>
        </w:tc>
        <w:tc>
          <w:tcPr>
            <w:tcW w:w="1088" w:type="dxa"/>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rPr>
            </w:pPr>
          </w:p>
        </w:tc>
      </w:tr>
      <w:tr w:rsidR="0086336D" w:rsidRPr="002E27E1" w:rsidTr="00735FDE">
        <w:trPr>
          <w:trHeight w:val="340"/>
          <w:jc w:val="center"/>
        </w:trPr>
        <w:tc>
          <w:tcPr>
            <w:tcW w:w="9401" w:type="dxa"/>
            <w:gridSpan w:val="9"/>
            <w:shd w:val="clear" w:color="auto" w:fill="C0C0C0"/>
            <w:vAlign w:val="center"/>
          </w:tcPr>
          <w:p w:rsidR="0086336D" w:rsidRPr="002E27E1" w:rsidRDefault="0086336D"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86336D" w:rsidRPr="002E27E1" w:rsidTr="00B3370D">
        <w:trPr>
          <w:trHeight w:val="340"/>
          <w:jc w:val="center"/>
        </w:trPr>
        <w:tc>
          <w:tcPr>
            <w:tcW w:w="741"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508"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实验项目名称</w:t>
            </w:r>
            <w:proofErr w:type="spellEnd"/>
          </w:p>
        </w:tc>
        <w:tc>
          <w:tcPr>
            <w:tcW w:w="1134"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学时</w:t>
            </w:r>
            <w:proofErr w:type="spellEnd"/>
          </w:p>
        </w:tc>
        <w:tc>
          <w:tcPr>
            <w:tcW w:w="2854" w:type="dxa"/>
            <w:gridSpan w:val="2"/>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重点与难点</w:t>
            </w:r>
            <w:proofErr w:type="spellEnd"/>
          </w:p>
        </w:tc>
        <w:tc>
          <w:tcPr>
            <w:tcW w:w="1546"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618" w:type="dxa"/>
            <w:gridSpan w:val="3"/>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w:t>
            </w:r>
            <w:proofErr w:type="spellEnd"/>
          </w:p>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r>
      <w:tr w:rsidR="0086336D" w:rsidRPr="002E27E1" w:rsidTr="00B3370D">
        <w:trPr>
          <w:trHeight w:val="340"/>
          <w:jc w:val="center"/>
        </w:trPr>
        <w:tc>
          <w:tcPr>
            <w:tcW w:w="741" w:type="dxa"/>
            <w:vAlign w:val="center"/>
          </w:tcPr>
          <w:p w:rsidR="0086336D" w:rsidRPr="002E27E1" w:rsidRDefault="00B337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1-18</w:t>
            </w:r>
          </w:p>
        </w:tc>
        <w:tc>
          <w:tcPr>
            <w:tcW w:w="1508" w:type="dxa"/>
            <w:vAlign w:val="center"/>
          </w:tcPr>
          <w:p w:rsidR="0086336D" w:rsidRPr="002E27E1" w:rsidRDefault="0086336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案例分享</w:t>
            </w:r>
          </w:p>
        </w:tc>
        <w:tc>
          <w:tcPr>
            <w:tcW w:w="1134" w:type="dxa"/>
            <w:vAlign w:val="center"/>
          </w:tcPr>
          <w:p w:rsidR="0086336D" w:rsidRPr="002E27E1" w:rsidRDefault="0086336D" w:rsidP="00B3370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2854" w:type="dxa"/>
            <w:gridSpan w:val="2"/>
            <w:vAlign w:val="center"/>
          </w:tcPr>
          <w:p w:rsidR="0086336D" w:rsidRPr="002E27E1" w:rsidRDefault="00EE790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结合外汇业务与经济金融实践</w:t>
            </w:r>
            <w:r w:rsidR="00B3370D">
              <w:rPr>
                <w:rFonts w:ascii="宋体" w:eastAsia="宋体" w:hAnsi="宋体" w:hint="eastAsia"/>
                <w:sz w:val="21"/>
                <w:szCs w:val="21"/>
                <w:lang w:eastAsia="zh-CN"/>
              </w:rPr>
              <w:t>案例，并理解讲述出来</w:t>
            </w:r>
          </w:p>
        </w:tc>
        <w:tc>
          <w:tcPr>
            <w:tcW w:w="1546" w:type="dxa"/>
            <w:vAlign w:val="center"/>
          </w:tcPr>
          <w:p w:rsidR="0086336D" w:rsidRPr="002E27E1" w:rsidRDefault="0069754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w:t>
            </w:r>
          </w:p>
        </w:tc>
        <w:tc>
          <w:tcPr>
            <w:tcW w:w="1618" w:type="dxa"/>
            <w:gridSpan w:val="3"/>
            <w:vAlign w:val="center"/>
          </w:tcPr>
          <w:p w:rsidR="0086336D" w:rsidRPr="002E27E1" w:rsidRDefault="00F94E4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小组讨论</w:t>
            </w:r>
          </w:p>
        </w:tc>
      </w:tr>
      <w:tr w:rsidR="00B3370D" w:rsidRPr="002E27E1" w:rsidTr="00B3370D">
        <w:trPr>
          <w:trHeight w:val="340"/>
          <w:jc w:val="center"/>
        </w:trPr>
        <w:tc>
          <w:tcPr>
            <w:tcW w:w="2249" w:type="dxa"/>
            <w:gridSpan w:val="2"/>
            <w:vAlign w:val="center"/>
          </w:tcPr>
          <w:p w:rsidR="00B3370D" w:rsidRPr="002E27E1" w:rsidRDefault="00B3370D" w:rsidP="00061F27">
            <w:pPr>
              <w:spacing w:after="0" w:line="0" w:lineRule="atLeast"/>
              <w:jc w:val="right"/>
              <w:rPr>
                <w:rFonts w:ascii="宋体" w:eastAsia="宋体" w:hAnsi="宋体"/>
                <w:sz w:val="21"/>
                <w:szCs w:val="21"/>
              </w:rPr>
            </w:pPr>
            <w:bookmarkStart w:id="0" w:name="_GoBack" w:colFirst="4" w:colLast="4"/>
            <w:proofErr w:type="spellStart"/>
            <w:r w:rsidRPr="002E27E1">
              <w:rPr>
                <w:rFonts w:ascii="宋体" w:eastAsia="宋体" w:hAnsi="宋体" w:hint="eastAsia"/>
                <w:sz w:val="21"/>
                <w:szCs w:val="21"/>
              </w:rPr>
              <w:t>合计</w:t>
            </w:r>
            <w:proofErr w:type="spellEnd"/>
            <w:r w:rsidRPr="002E27E1">
              <w:rPr>
                <w:rFonts w:ascii="宋体" w:eastAsia="宋体" w:hAnsi="宋体" w:hint="eastAsia"/>
                <w:sz w:val="21"/>
                <w:szCs w:val="21"/>
              </w:rPr>
              <w:t>：</w:t>
            </w:r>
          </w:p>
        </w:tc>
        <w:tc>
          <w:tcPr>
            <w:tcW w:w="1134" w:type="dxa"/>
            <w:vAlign w:val="center"/>
          </w:tcPr>
          <w:p w:rsidR="00B3370D" w:rsidRPr="002E27E1" w:rsidRDefault="00B337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6018" w:type="dxa"/>
            <w:gridSpan w:val="6"/>
            <w:vAlign w:val="center"/>
          </w:tcPr>
          <w:p w:rsidR="00B3370D" w:rsidRDefault="00B3370D" w:rsidP="00B3370D">
            <w:pPr>
              <w:spacing w:after="0" w:line="0" w:lineRule="atLeast"/>
              <w:rPr>
                <w:rFonts w:ascii="宋体" w:eastAsia="宋体" w:hAnsi="宋体" w:hint="eastAsia"/>
                <w:sz w:val="21"/>
                <w:szCs w:val="21"/>
                <w:lang w:eastAsia="zh-CN"/>
              </w:rPr>
            </w:pPr>
            <w:r>
              <w:rPr>
                <w:rFonts w:ascii="宋体" w:eastAsia="宋体" w:hAnsi="宋体" w:hint="eastAsia"/>
                <w:sz w:val="21"/>
                <w:szCs w:val="21"/>
                <w:lang w:eastAsia="zh-CN"/>
              </w:rPr>
              <w:t>注：这个4课时是包含在</w:t>
            </w:r>
            <w:r w:rsidRPr="00B3370D">
              <w:rPr>
                <w:rFonts w:ascii="宋体" w:eastAsia="宋体" w:hAnsi="宋体" w:hint="eastAsia"/>
                <w:sz w:val="21"/>
                <w:szCs w:val="21"/>
                <w:lang w:eastAsia="zh-CN"/>
              </w:rPr>
              <w:t>理论教学进程表</w:t>
            </w:r>
            <w:r>
              <w:rPr>
                <w:rFonts w:ascii="宋体" w:eastAsia="宋体" w:hAnsi="宋体" w:hint="eastAsia"/>
                <w:sz w:val="21"/>
                <w:szCs w:val="21"/>
                <w:lang w:eastAsia="zh-CN"/>
              </w:rPr>
              <w:t>得36学时中的，每次课抽出一定的时间。所有总学时数仍然是36课时。</w:t>
            </w:r>
          </w:p>
          <w:p w:rsidR="003331BF" w:rsidRPr="002E27E1" w:rsidRDefault="003331BF" w:rsidP="00B3370D">
            <w:pPr>
              <w:spacing w:after="0" w:line="0" w:lineRule="atLeast"/>
              <w:rPr>
                <w:rFonts w:ascii="宋体" w:eastAsia="宋体" w:hAnsi="宋体"/>
                <w:sz w:val="21"/>
                <w:szCs w:val="21"/>
                <w:lang w:eastAsia="zh-CN"/>
              </w:rPr>
            </w:pPr>
          </w:p>
        </w:tc>
      </w:tr>
      <w:bookmarkEnd w:id="0"/>
      <w:tr w:rsidR="0086336D" w:rsidRPr="002E27E1" w:rsidTr="00735FDE">
        <w:trPr>
          <w:trHeight w:val="340"/>
          <w:jc w:val="center"/>
        </w:trPr>
        <w:tc>
          <w:tcPr>
            <w:tcW w:w="9401" w:type="dxa"/>
            <w:gridSpan w:val="9"/>
            <w:shd w:val="clear" w:color="auto" w:fill="C0C0C0"/>
            <w:vAlign w:val="center"/>
          </w:tcPr>
          <w:p w:rsidR="0086336D" w:rsidRPr="002E27E1" w:rsidRDefault="0086336D"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lastRenderedPageBreak/>
              <w:t>成绩评定方法及标准</w:t>
            </w:r>
          </w:p>
        </w:tc>
      </w:tr>
      <w:tr w:rsidR="0086336D" w:rsidRPr="002E27E1" w:rsidTr="00B3370D">
        <w:trPr>
          <w:trHeight w:val="340"/>
          <w:jc w:val="center"/>
        </w:trPr>
        <w:tc>
          <w:tcPr>
            <w:tcW w:w="2249" w:type="dxa"/>
            <w:gridSpan w:val="2"/>
            <w:vAlign w:val="center"/>
          </w:tcPr>
          <w:p w:rsidR="0086336D" w:rsidRPr="002E27E1" w:rsidRDefault="0086336D"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576" w:type="dxa"/>
            <w:gridSpan w:val="5"/>
            <w:vAlign w:val="center"/>
          </w:tcPr>
          <w:p w:rsidR="0086336D" w:rsidRPr="002E27E1" w:rsidRDefault="0086336D"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76" w:type="dxa"/>
            <w:gridSpan w:val="2"/>
            <w:vAlign w:val="center"/>
          </w:tcPr>
          <w:p w:rsidR="0086336D" w:rsidRPr="002E27E1" w:rsidRDefault="0086336D"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86336D" w:rsidRPr="002E27E1" w:rsidTr="00B3370D">
        <w:trPr>
          <w:trHeight w:val="340"/>
          <w:jc w:val="center"/>
        </w:trPr>
        <w:tc>
          <w:tcPr>
            <w:tcW w:w="2249" w:type="dxa"/>
            <w:gridSpan w:val="2"/>
            <w:vAlign w:val="center"/>
          </w:tcPr>
          <w:p w:rsidR="0086336D" w:rsidRPr="002E27E1" w:rsidRDefault="00B3370D"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考勤+作业+案例分享</w:t>
            </w:r>
          </w:p>
        </w:tc>
        <w:tc>
          <w:tcPr>
            <w:tcW w:w="5576" w:type="dxa"/>
            <w:gridSpan w:val="5"/>
            <w:vAlign w:val="center"/>
          </w:tcPr>
          <w:p w:rsidR="0002008C" w:rsidRDefault="0002008C" w:rsidP="00B3370D">
            <w:pPr>
              <w:rPr>
                <w:rFonts w:ascii="宋体" w:eastAsia="宋体" w:hAnsi="宋体" w:cs="宋体"/>
                <w:sz w:val="21"/>
                <w:szCs w:val="21"/>
                <w:lang w:eastAsia="zh-CN"/>
              </w:rPr>
            </w:pPr>
            <w:r>
              <w:rPr>
                <w:rFonts w:ascii="宋体" w:eastAsia="宋体" w:hAnsi="宋体" w:cs="宋体" w:hint="eastAsia"/>
                <w:sz w:val="21"/>
                <w:szCs w:val="21"/>
                <w:lang w:eastAsia="zh-CN"/>
              </w:rPr>
              <w:t>满分100分：</w:t>
            </w:r>
          </w:p>
          <w:p w:rsidR="00B3370D" w:rsidRDefault="00B3370D" w:rsidP="0002008C">
            <w:pPr>
              <w:ind w:firstLineChars="200" w:firstLine="420"/>
              <w:rPr>
                <w:rFonts w:ascii="宋体" w:eastAsia="宋体" w:hAnsi="宋体" w:cs="宋体"/>
                <w:sz w:val="21"/>
                <w:szCs w:val="21"/>
                <w:lang w:eastAsia="zh-CN"/>
              </w:rPr>
            </w:pPr>
            <w:r>
              <w:rPr>
                <w:rFonts w:ascii="宋体" w:eastAsia="宋体" w:hAnsi="宋体" w:cs="宋体" w:hint="eastAsia"/>
                <w:sz w:val="21"/>
                <w:szCs w:val="21"/>
                <w:lang w:eastAsia="zh-CN"/>
              </w:rPr>
              <w:t>考勤</w:t>
            </w:r>
            <w:r w:rsidR="0002008C">
              <w:rPr>
                <w:rFonts w:ascii="宋体" w:eastAsia="宋体" w:hAnsi="宋体" w:cs="宋体" w:hint="eastAsia"/>
                <w:sz w:val="21"/>
                <w:szCs w:val="21"/>
                <w:lang w:eastAsia="zh-CN"/>
              </w:rPr>
              <w:t>分数</w:t>
            </w:r>
            <w:r>
              <w:rPr>
                <w:rFonts w:ascii="宋体" w:eastAsia="宋体" w:hAnsi="宋体" w:cs="宋体" w:hint="eastAsia"/>
                <w:sz w:val="21"/>
                <w:szCs w:val="21"/>
                <w:lang w:eastAsia="zh-CN"/>
              </w:rPr>
              <w:t>：</w:t>
            </w:r>
            <w:r w:rsidR="0002008C">
              <w:rPr>
                <w:rFonts w:ascii="宋体" w:eastAsia="宋体" w:hAnsi="宋体" w:cs="宋体" w:hint="eastAsia"/>
                <w:sz w:val="21"/>
                <w:szCs w:val="21"/>
                <w:lang w:eastAsia="zh-CN"/>
              </w:rPr>
              <w:t>出勤记满分，</w:t>
            </w:r>
            <w:r>
              <w:rPr>
                <w:rFonts w:ascii="宋体" w:eastAsia="宋体" w:hAnsi="宋体" w:cs="宋体" w:hint="eastAsia"/>
                <w:sz w:val="21"/>
                <w:szCs w:val="21"/>
                <w:lang w:eastAsia="zh-CN"/>
              </w:rPr>
              <w:t>旷课扣每次</w:t>
            </w:r>
            <w:proofErr w:type="gramStart"/>
            <w:r>
              <w:rPr>
                <w:rFonts w:ascii="宋体" w:eastAsia="宋体" w:hAnsi="宋体" w:cs="宋体" w:hint="eastAsia"/>
                <w:sz w:val="21"/>
                <w:szCs w:val="21"/>
                <w:lang w:eastAsia="zh-CN"/>
              </w:rPr>
              <w:t>考勤分</w:t>
            </w:r>
            <w:proofErr w:type="gramEnd"/>
            <w:r>
              <w:rPr>
                <w:rFonts w:ascii="宋体" w:eastAsia="宋体" w:hAnsi="宋体" w:cs="宋体" w:hint="eastAsia"/>
                <w:sz w:val="21"/>
                <w:szCs w:val="21"/>
                <w:lang w:eastAsia="zh-CN"/>
              </w:rPr>
              <w:t>的全部</w:t>
            </w:r>
            <w:r w:rsidR="0002008C">
              <w:rPr>
                <w:rFonts w:ascii="宋体" w:eastAsia="宋体" w:hAnsi="宋体" w:cs="宋体" w:hint="eastAsia"/>
                <w:sz w:val="21"/>
                <w:szCs w:val="21"/>
                <w:lang w:eastAsia="zh-CN"/>
              </w:rPr>
              <w:t>，</w:t>
            </w:r>
            <w:r>
              <w:rPr>
                <w:rFonts w:ascii="宋体" w:eastAsia="宋体" w:hAnsi="宋体" w:cs="宋体" w:hint="eastAsia"/>
                <w:sz w:val="21"/>
                <w:szCs w:val="21"/>
                <w:lang w:eastAsia="zh-CN"/>
              </w:rPr>
              <w:t>请假、迟到、早退扣每次</w:t>
            </w:r>
            <w:proofErr w:type="gramStart"/>
            <w:r>
              <w:rPr>
                <w:rFonts w:ascii="宋体" w:eastAsia="宋体" w:hAnsi="宋体" w:cs="宋体" w:hint="eastAsia"/>
                <w:sz w:val="21"/>
                <w:szCs w:val="21"/>
                <w:lang w:eastAsia="zh-CN"/>
              </w:rPr>
              <w:t>考勤分</w:t>
            </w:r>
            <w:proofErr w:type="gramEnd"/>
            <w:r>
              <w:rPr>
                <w:rFonts w:ascii="宋体" w:eastAsia="宋体" w:hAnsi="宋体" w:cs="宋体" w:hint="eastAsia"/>
                <w:sz w:val="21"/>
                <w:szCs w:val="21"/>
                <w:lang w:eastAsia="zh-CN"/>
              </w:rPr>
              <w:t>的一半</w:t>
            </w:r>
          </w:p>
          <w:p w:rsidR="0002008C" w:rsidRDefault="0002008C" w:rsidP="0002008C">
            <w:pPr>
              <w:ind w:firstLineChars="200" w:firstLine="420"/>
              <w:rPr>
                <w:rFonts w:ascii="宋体" w:eastAsia="宋体" w:hAnsi="宋体"/>
                <w:sz w:val="21"/>
                <w:szCs w:val="21"/>
                <w:lang w:eastAsia="zh-CN"/>
              </w:rPr>
            </w:pPr>
            <w:r>
              <w:rPr>
                <w:rFonts w:ascii="宋体" w:eastAsia="宋体" w:hAnsi="宋体" w:cs="宋体" w:hint="eastAsia"/>
                <w:sz w:val="21"/>
                <w:szCs w:val="21"/>
                <w:lang w:eastAsia="zh-CN"/>
              </w:rPr>
              <w:t>作业分数：</w:t>
            </w:r>
          </w:p>
          <w:p w:rsidR="0002008C" w:rsidRDefault="0002008C" w:rsidP="0002008C">
            <w:pPr>
              <w:ind w:firstLineChars="200" w:firstLine="420"/>
              <w:rPr>
                <w:rFonts w:ascii="宋体" w:eastAsia="宋体" w:hAnsi="宋体" w:cs="宋体"/>
                <w:sz w:val="21"/>
                <w:szCs w:val="21"/>
                <w:lang w:eastAsia="zh-CN"/>
              </w:rPr>
            </w:pPr>
            <w:r>
              <w:rPr>
                <w:rFonts w:ascii="宋体" w:eastAsia="宋体" w:hAnsi="宋体" w:cs="宋体" w:hint="eastAsia"/>
                <w:sz w:val="21"/>
                <w:szCs w:val="21"/>
                <w:lang w:eastAsia="zh-CN"/>
              </w:rPr>
              <w:t>案例分享分数：</w:t>
            </w:r>
          </w:p>
          <w:p w:rsidR="00B3370D" w:rsidRDefault="00B3370D" w:rsidP="0002008C">
            <w:pPr>
              <w:ind w:firstLineChars="150" w:firstLine="315"/>
              <w:rPr>
                <w:rFonts w:ascii="宋体" w:eastAsia="宋体" w:hAnsi="宋体" w:cs="宋体"/>
                <w:sz w:val="21"/>
                <w:szCs w:val="21"/>
                <w:lang w:eastAsia="zh-CN"/>
              </w:rPr>
            </w:pPr>
            <w:r>
              <w:rPr>
                <w:rFonts w:ascii="宋体" w:eastAsia="宋体" w:hAnsi="宋体" w:cs="宋体" w:hint="eastAsia"/>
                <w:sz w:val="21"/>
                <w:szCs w:val="21"/>
                <w:lang w:eastAsia="zh-CN"/>
              </w:rPr>
              <w:t>作业</w:t>
            </w:r>
            <w:r w:rsidR="003331BF">
              <w:rPr>
                <w:rFonts w:ascii="宋体" w:eastAsia="宋体" w:hAnsi="宋体" w:cs="宋体"/>
                <w:sz w:val="21"/>
                <w:szCs w:val="21"/>
                <w:lang w:eastAsia="zh-CN"/>
              </w:rPr>
              <w:t>A</w:t>
            </w:r>
            <w:r w:rsidR="003331BF">
              <w:rPr>
                <w:rFonts w:ascii="宋体" w:eastAsia="宋体" w:hAnsi="宋体" w:cs="宋体" w:hint="eastAsia"/>
                <w:sz w:val="21"/>
                <w:szCs w:val="21"/>
                <w:lang w:eastAsia="zh-CN"/>
              </w:rPr>
              <w:t>以上</w:t>
            </w:r>
            <w:r>
              <w:rPr>
                <w:rFonts w:ascii="宋体" w:eastAsia="宋体" w:hAnsi="宋体" w:cs="宋体" w:hint="eastAsia"/>
                <w:sz w:val="21"/>
                <w:szCs w:val="21"/>
                <w:lang w:eastAsia="zh-CN"/>
              </w:rPr>
              <w:t>、回答问题正确创新，加分</w:t>
            </w:r>
            <w:r>
              <w:rPr>
                <w:rFonts w:ascii="宋体" w:eastAsia="宋体" w:hAnsi="宋体" w:cs="宋体"/>
                <w:sz w:val="21"/>
                <w:szCs w:val="21"/>
                <w:lang w:eastAsia="zh-CN"/>
              </w:rPr>
              <w:t>/</w:t>
            </w:r>
            <w:r>
              <w:rPr>
                <w:rFonts w:ascii="宋体" w:eastAsia="宋体" w:hAnsi="宋体" w:cs="宋体" w:hint="eastAsia"/>
                <w:sz w:val="21"/>
                <w:szCs w:val="21"/>
                <w:lang w:eastAsia="zh-CN"/>
              </w:rPr>
              <w:t>次</w:t>
            </w:r>
          </w:p>
          <w:p w:rsidR="0086336D" w:rsidRPr="002E27E1" w:rsidRDefault="00B3370D" w:rsidP="00B3370D">
            <w:pPr>
              <w:snapToGrid w:val="0"/>
              <w:spacing w:after="0" w:line="0" w:lineRule="atLeast"/>
              <w:rPr>
                <w:rFonts w:ascii="宋体" w:eastAsia="宋体" w:hAnsi="宋体"/>
                <w:sz w:val="21"/>
                <w:szCs w:val="21"/>
                <w:lang w:eastAsia="zh-CN"/>
              </w:rPr>
            </w:pPr>
            <w:r>
              <w:rPr>
                <w:rFonts w:ascii="宋体" w:eastAsia="宋体" w:hAnsi="宋体" w:cs="宋体" w:hint="eastAsia"/>
                <w:sz w:val="21"/>
                <w:szCs w:val="21"/>
                <w:lang w:eastAsia="zh-CN"/>
              </w:rPr>
              <w:t>但考勤、作业和课堂提问总分最高不超过</w:t>
            </w:r>
            <w:r>
              <w:rPr>
                <w:rFonts w:ascii="宋体" w:eastAsia="宋体" w:hAnsi="宋体" w:cs="宋体"/>
                <w:sz w:val="21"/>
                <w:szCs w:val="21"/>
                <w:lang w:eastAsia="zh-CN"/>
              </w:rPr>
              <w:t>100</w:t>
            </w:r>
            <w:r>
              <w:rPr>
                <w:rFonts w:ascii="宋体" w:eastAsia="宋体" w:hAnsi="宋体" w:cs="宋体" w:hint="eastAsia"/>
                <w:sz w:val="21"/>
                <w:szCs w:val="21"/>
                <w:lang w:eastAsia="zh-CN"/>
              </w:rPr>
              <w:t>分</w:t>
            </w:r>
          </w:p>
        </w:tc>
        <w:tc>
          <w:tcPr>
            <w:tcW w:w="1576" w:type="dxa"/>
            <w:gridSpan w:val="2"/>
            <w:vAlign w:val="center"/>
          </w:tcPr>
          <w:p w:rsidR="0086336D" w:rsidRPr="002E27E1" w:rsidRDefault="00B3370D"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30%</w:t>
            </w:r>
          </w:p>
        </w:tc>
      </w:tr>
      <w:tr w:rsidR="0086336D" w:rsidRPr="002E27E1" w:rsidTr="00B3370D">
        <w:trPr>
          <w:trHeight w:val="340"/>
          <w:jc w:val="center"/>
        </w:trPr>
        <w:tc>
          <w:tcPr>
            <w:tcW w:w="2249" w:type="dxa"/>
            <w:gridSpan w:val="2"/>
            <w:vAlign w:val="center"/>
          </w:tcPr>
          <w:p w:rsidR="0086336D" w:rsidRPr="002E27E1" w:rsidRDefault="00B3370D"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课程论文</w:t>
            </w:r>
          </w:p>
        </w:tc>
        <w:tc>
          <w:tcPr>
            <w:tcW w:w="5576" w:type="dxa"/>
            <w:gridSpan w:val="5"/>
            <w:vAlign w:val="center"/>
          </w:tcPr>
          <w:p w:rsidR="0086336D" w:rsidRPr="002E27E1" w:rsidRDefault="0002008C" w:rsidP="00B3370D">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满分100分：</w:t>
            </w:r>
            <w:r w:rsidR="00B3370D">
              <w:rPr>
                <w:rFonts w:ascii="宋体" w:eastAsia="宋体" w:hAnsi="宋体" w:hint="eastAsia"/>
                <w:sz w:val="21"/>
                <w:szCs w:val="21"/>
                <w:lang w:eastAsia="zh-CN"/>
              </w:rPr>
              <w:t>论文选题；结构；逻辑；字数等</w:t>
            </w:r>
          </w:p>
        </w:tc>
        <w:tc>
          <w:tcPr>
            <w:tcW w:w="1576" w:type="dxa"/>
            <w:gridSpan w:val="2"/>
            <w:vAlign w:val="center"/>
          </w:tcPr>
          <w:p w:rsidR="0086336D" w:rsidRPr="002E27E1" w:rsidRDefault="00B3370D"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86336D" w:rsidRPr="002E27E1" w:rsidTr="00735FDE">
        <w:trPr>
          <w:trHeight w:val="340"/>
          <w:jc w:val="center"/>
        </w:trPr>
        <w:tc>
          <w:tcPr>
            <w:tcW w:w="9401" w:type="dxa"/>
            <w:gridSpan w:val="9"/>
            <w:vAlign w:val="center"/>
          </w:tcPr>
          <w:p w:rsidR="0086336D" w:rsidRPr="00735FDE" w:rsidRDefault="0086336D" w:rsidP="00061F27">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02008C">
              <w:rPr>
                <w:rFonts w:ascii="宋体" w:eastAsia="宋体" w:hAnsi="宋体" w:hint="eastAsia"/>
                <w:b/>
                <w:sz w:val="21"/>
                <w:szCs w:val="21"/>
                <w:lang w:eastAsia="zh-CN"/>
              </w:rPr>
              <w:t>2018年3月8日</w:t>
            </w:r>
          </w:p>
        </w:tc>
      </w:tr>
      <w:tr w:rsidR="0086336D" w:rsidRPr="002E27E1" w:rsidTr="00735FDE">
        <w:trPr>
          <w:trHeight w:val="2351"/>
          <w:jc w:val="center"/>
        </w:trPr>
        <w:tc>
          <w:tcPr>
            <w:tcW w:w="9401" w:type="dxa"/>
            <w:gridSpan w:val="9"/>
          </w:tcPr>
          <w:p w:rsidR="0086336D" w:rsidRPr="002E27E1" w:rsidRDefault="0086336D"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86336D" w:rsidRDefault="0086336D" w:rsidP="00061F27">
            <w:pPr>
              <w:spacing w:after="0" w:line="0" w:lineRule="atLeast"/>
              <w:ind w:firstLineChars="27" w:firstLine="57"/>
              <w:jc w:val="left"/>
              <w:rPr>
                <w:rFonts w:ascii="宋体" w:eastAsia="宋体" w:hAnsi="宋体"/>
                <w:b/>
                <w:sz w:val="21"/>
                <w:szCs w:val="21"/>
                <w:lang w:eastAsia="zh-CN"/>
              </w:rPr>
            </w:pPr>
          </w:p>
          <w:p w:rsidR="0086336D" w:rsidRPr="002E27E1" w:rsidRDefault="0086336D" w:rsidP="00061F27">
            <w:pPr>
              <w:spacing w:after="0" w:line="0" w:lineRule="atLeast"/>
              <w:ind w:firstLineChars="27" w:firstLine="57"/>
              <w:jc w:val="left"/>
              <w:rPr>
                <w:rFonts w:ascii="宋体" w:eastAsia="宋体" w:hAnsi="宋体"/>
                <w:b/>
                <w:sz w:val="21"/>
                <w:szCs w:val="21"/>
                <w:lang w:eastAsia="zh-CN"/>
              </w:rPr>
            </w:pPr>
          </w:p>
          <w:p w:rsidR="0086336D" w:rsidRPr="002E27E1" w:rsidRDefault="0086336D" w:rsidP="00061F27">
            <w:pPr>
              <w:spacing w:after="0" w:line="0" w:lineRule="atLeast"/>
              <w:ind w:firstLineChars="450" w:firstLine="945"/>
              <w:rPr>
                <w:rFonts w:ascii="宋体" w:eastAsia="宋体" w:hAnsi="宋体"/>
                <w:sz w:val="21"/>
                <w:szCs w:val="21"/>
                <w:lang w:eastAsia="zh-CN"/>
              </w:rPr>
            </w:pPr>
          </w:p>
          <w:p w:rsidR="0086336D" w:rsidRPr="002E27E1" w:rsidRDefault="0086336D" w:rsidP="00061F27">
            <w:pPr>
              <w:spacing w:after="0" w:line="0" w:lineRule="atLeast"/>
              <w:rPr>
                <w:rFonts w:ascii="宋体" w:eastAsia="宋体" w:hAnsi="宋体"/>
                <w:sz w:val="21"/>
                <w:szCs w:val="21"/>
                <w:lang w:eastAsia="zh-CN"/>
              </w:rPr>
            </w:pPr>
          </w:p>
          <w:p w:rsidR="0086336D" w:rsidRPr="002E27E1" w:rsidRDefault="0086336D" w:rsidP="00061F27">
            <w:pPr>
              <w:spacing w:after="0" w:line="0" w:lineRule="atLeast"/>
              <w:ind w:right="420"/>
              <w:rPr>
                <w:rFonts w:ascii="宋体" w:eastAsia="宋体" w:hAnsi="宋体"/>
                <w:sz w:val="21"/>
                <w:szCs w:val="21"/>
                <w:lang w:eastAsia="zh-CN"/>
              </w:rPr>
            </w:pPr>
          </w:p>
          <w:p w:rsidR="0086336D" w:rsidRPr="002E27E1" w:rsidRDefault="0086336D"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86336D" w:rsidRPr="002E27E1" w:rsidRDefault="0086336D"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B05FE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w:t>
      </w:r>
      <w:proofErr w:type="gramStart"/>
      <w:r w:rsidR="00785779" w:rsidRPr="00785779">
        <w:rPr>
          <w:rFonts w:ascii="宋体" w:eastAsia="宋体" w:hAnsi="宋体" w:hint="eastAsia"/>
          <w:b/>
          <w:sz w:val="21"/>
          <w:szCs w:val="21"/>
          <w:lang w:eastAsia="zh-CN"/>
        </w:rPr>
        <w:t>无理论</w:t>
      </w:r>
      <w:proofErr w:type="gramEnd"/>
      <w:r w:rsidR="00785779" w:rsidRPr="00785779">
        <w:rPr>
          <w:rFonts w:ascii="宋体" w:eastAsia="宋体" w:hAnsi="宋体" w:hint="eastAsia"/>
          <w:b/>
          <w:sz w:val="21"/>
          <w:szCs w:val="21"/>
          <w:lang w:eastAsia="zh-CN"/>
        </w:rPr>
        <w:t>教学环节或</w:t>
      </w:r>
      <w:proofErr w:type="gramStart"/>
      <w:r w:rsidR="00785779" w:rsidRPr="00785779">
        <w:rPr>
          <w:rFonts w:ascii="宋体" w:eastAsia="宋体" w:hAnsi="宋体" w:hint="eastAsia"/>
          <w:b/>
          <w:sz w:val="21"/>
          <w:szCs w:val="21"/>
          <w:lang w:eastAsia="zh-CN"/>
        </w:rPr>
        <w:t>无实践</w:t>
      </w:r>
      <w:proofErr w:type="gramEnd"/>
      <w:r w:rsidR="00785779"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E3E" w:rsidRDefault="00907E3E" w:rsidP="00896971">
      <w:pPr>
        <w:spacing w:after="0"/>
      </w:pPr>
      <w:r>
        <w:separator/>
      </w:r>
    </w:p>
  </w:endnote>
  <w:endnote w:type="continuationSeparator" w:id="0">
    <w:p w:rsidR="00907E3E" w:rsidRDefault="00907E3E"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E3E" w:rsidRDefault="00907E3E" w:rsidP="00896971">
      <w:pPr>
        <w:spacing w:after="0"/>
      </w:pPr>
      <w:r>
        <w:separator/>
      </w:r>
    </w:p>
  </w:footnote>
  <w:footnote w:type="continuationSeparator" w:id="0">
    <w:p w:rsidR="00907E3E" w:rsidRDefault="00907E3E"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41EE"/>
    <w:rsid w:val="0002008C"/>
    <w:rsid w:val="00061F27"/>
    <w:rsid w:val="0006698D"/>
    <w:rsid w:val="00087B74"/>
    <w:rsid w:val="000B626E"/>
    <w:rsid w:val="000C2D4A"/>
    <w:rsid w:val="000E0AE8"/>
    <w:rsid w:val="00141504"/>
    <w:rsid w:val="00153CD3"/>
    <w:rsid w:val="00155E5A"/>
    <w:rsid w:val="00171228"/>
    <w:rsid w:val="001B31E9"/>
    <w:rsid w:val="001D28E8"/>
    <w:rsid w:val="001F20BC"/>
    <w:rsid w:val="002111AE"/>
    <w:rsid w:val="00227119"/>
    <w:rsid w:val="002E27E1"/>
    <w:rsid w:val="002F7A0B"/>
    <w:rsid w:val="003044FA"/>
    <w:rsid w:val="003331BF"/>
    <w:rsid w:val="0037561C"/>
    <w:rsid w:val="003C66D8"/>
    <w:rsid w:val="003E66A6"/>
    <w:rsid w:val="00414FC8"/>
    <w:rsid w:val="00444378"/>
    <w:rsid w:val="00457E42"/>
    <w:rsid w:val="004B3994"/>
    <w:rsid w:val="004D29DE"/>
    <w:rsid w:val="004E0481"/>
    <w:rsid w:val="004E7804"/>
    <w:rsid w:val="005639AB"/>
    <w:rsid w:val="005911D3"/>
    <w:rsid w:val="005F174F"/>
    <w:rsid w:val="0063410F"/>
    <w:rsid w:val="0065651C"/>
    <w:rsid w:val="0069754D"/>
    <w:rsid w:val="00735FDE"/>
    <w:rsid w:val="00770F0D"/>
    <w:rsid w:val="00776AF2"/>
    <w:rsid w:val="00785779"/>
    <w:rsid w:val="007A154B"/>
    <w:rsid w:val="008147FF"/>
    <w:rsid w:val="00815F78"/>
    <w:rsid w:val="00847C97"/>
    <w:rsid w:val="008512DF"/>
    <w:rsid w:val="00855020"/>
    <w:rsid w:val="0086336D"/>
    <w:rsid w:val="00882A7B"/>
    <w:rsid w:val="00885EED"/>
    <w:rsid w:val="00892ADC"/>
    <w:rsid w:val="00896971"/>
    <w:rsid w:val="008F6642"/>
    <w:rsid w:val="00907E3E"/>
    <w:rsid w:val="0091489C"/>
    <w:rsid w:val="00917C66"/>
    <w:rsid w:val="009349EE"/>
    <w:rsid w:val="009A2B5C"/>
    <w:rsid w:val="009B3EAE"/>
    <w:rsid w:val="009C3354"/>
    <w:rsid w:val="009D3079"/>
    <w:rsid w:val="00A84D68"/>
    <w:rsid w:val="00A85774"/>
    <w:rsid w:val="00AA199F"/>
    <w:rsid w:val="00AB00C2"/>
    <w:rsid w:val="00AE48DD"/>
    <w:rsid w:val="00B05FEC"/>
    <w:rsid w:val="00B3370D"/>
    <w:rsid w:val="00B564A1"/>
    <w:rsid w:val="00B8409C"/>
    <w:rsid w:val="00BB35F5"/>
    <w:rsid w:val="00BF05C0"/>
    <w:rsid w:val="00C13052"/>
    <w:rsid w:val="00C41D05"/>
    <w:rsid w:val="00C479CB"/>
    <w:rsid w:val="00C705DD"/>
    <w:rsid w:val="00C76FA2"/>
    <w:rsid w:val="00CA1AB8"/>
    <w:rsid w:val="00CC07BD"/>
    <w:rsid w:val="00CC4A46"/>
    <w:rsid w:val="00CD2F8F"/>
    <w:rsid w:val="00D45246"/>
    <w:rsid w:val="00D62B41"/>
    <w:rsid w:val="00D95AB4"/>
    <w:rsid w:val="00DB45CF"/>
    <w:rsid w:val="00DB5724"/>
    <w:rsid w:val="00DF5C03"/>
    <w:rsid w:val="00E0505F"/>
    <w:rsid w:val="00E413E8"/>
    <w:rsid w:val="00E53E23"/>
    <w:rsid w:val="00EA71B7"/>
    <w:rsid w:val="00EC2295"/>
    <w:rsid w:val="00ED3FCA"/>
    <w:rsid w:val="00EE790E"/>
    <w:rsid w:val="00F31667"/>
    <w:rsid w:val="00F617C2"/>
    <w:rsid w:val="00F94E41"/>
    <w:rsid w:val="00F96D96"/>
    <w:rsid w:val="00FC194B"/>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9DF14F-972C-40BA-86BE-283D232F6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334</Words>
  <Characters>1909</Characters>
  <Application>Microsoft Office Word</Application>
  <DocSecurity>0</DocSecurity>
  <Lines>15</Lines>
  <Paragraphs>4</Paragraphs>
  <ScaleCrop>false</ScaleCrop>
  <Company>Microsoft</Company>
  <LinksUpToDate>false</LinksUpToDate>
  <CharactersWithSpaces>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cp:lastPrinted>2017-01-05T16:24:00Z</cp:lastPrinted>
  <dcterms:created xsi:type="dcterms:W3CDTF">2018-03-10T08:10:00Z</dcterms:created>
  <dcterms:modified xsi:type="dcterms:W3CDTF">2018-04-21T10:56:00Z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